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4A83" w14:textId="67024E00" w:rsidR="008B4C2C" w:rsidRDefault="00784EAE" w:rsidP="00610194">
      <w:pPr>
        <w:tabs>
          <w:tab w:val="left" w:pos="8615"/>
        </w:tabs>
        <w:spacing w:after="0" w:line="240" w:lineRule="auto"/>
        <w:rPr>
          <w:noProof/>
        </w:rPr>
      </w:pPr>
      <w:r>
        <w:rPr>
          <w:rFonts w:ascii="Myriad Pro Black SemiCond" w:hAnsi="Myriad Pro Black SemiCond"/>
          <w:noProof/>
          <w:color w:val="FFFFFF" w:themeColor="background1"/>
        </w:rPr>
        <w:drawing>
          <wp:anchor distT="0" distB="0" distL="114300" distR="114300" simplePos="0" relativeHeight="251675648" behindDoc="0" locked="0" layoutInCell="1" allowOverlap="1" wp14:anchorId="64BFC830" wp14:editId="02F8E61C">
            <wp:simplePos x="0" y="0"/>
            <wp:positionH relativeFrom="column">
              <wp:posOffset>4668075</wp:posOffset>
            </wp:positionH>
            <wp:positionV relativeFrom="paragraph">
              <wp:posOffset>-897890</wp:posOffset>
            </wp:positionV>
            <wp:extent cx="2956763" cy="2909455"/>
            <wp:effectExtent l="0" t="0" r="0" b="571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3_2-500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763" cy="290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849" w:rsidRPr="00005694">
        <w:rPr>
          <w:noProof/>
          <w:color w:val="C00000"/>
        </w:rPr>
        <w:drawing>
          <wp:anchor distT="0" distB="0" distL="114300" distR="114300" simplePos="0" relativeHeight="251668480" behindDoc="0" locked="0" layoutInCell="1" allowOverlap="1" wp14:anchorId="3EAD4F2A" wp14:editId="3C83D8CF">
            <wp:simplePos x="0" y="0"/>
            <wp:positionH relativeFrom="column">
              <wp:posOffset>-12065</wp:posOffset>
            </wp:positionH>
            <wp:positionV relativeFrom="paragraph">
              <wp:posOffset>45829</wp:posOffset>
            </wp:positionV>
            <wp:extent cx="1162050" cy="11620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E6F">
        <w:rPr>
          <w:rFonts w:ascii="Myriad Pro Black SemiCond" w:hAnsi="Myriad Pro Black SemiCond"/>
          <w:noProof/>
          <w:color w:val="FFFFFF" w:themeColor="background1"/>
        </w:rPr>
        <w:drawing>
          <wp:anchor distT="0" distB="0" distL="114300" distR="114300" simplePos="0" relativeHeight="251667456" behindDoc="0" locked="0" layoutInCell="1" allowOverlap="1" wp14:anchorId="6489D600" wp14:editId="16E3A7A7">
            <wp:simplePos x="0" y="0"/>
            <wp:positionH relativeFrom="column">
              <wp:posOffset>-6018530</wp:posOffset>
            </wp:positionH>
            <wp:positionV relativeFrom="paragraph">
              <wp:posOffset>-1478280</wp:posOffset>
            </wp:positionV>
            <wp:extent cx="3125470" cy="3076575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3_2-500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61BAE" w14:textId="576D8533" w:rsidR="0047491E" w:rsidRDefault="00D3348E" w:rsidP="004749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60C4359" wp14:editId="16DF6B11">
            <wp:simplePos x="0" y="0"/>
            <wp:positionH relativeFrom="column">
              <wp:posOffset>811530</wp:posOffset>
            </wp:positionH>
            <wp:positionV relativeFrom="paragraph">
              <wp:posOffset>117475</wp:posOffset>
            </wp:positionV>
            <wp:extent cx="3495675" cy="349567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0DB79" w14:textId="77777777" w:rsidR="0047491E" w:rsidRPr="00D233EE" w:rsidRDefault="00AB48A4" w:rsidP="00D233E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BABB1F" wp14:editId="4346B8D9">
                <wp:simplePos x="0" y="0"/>
                <wp:positionH relativeFrom="page">
                  <wp:posOffset>5099685</wp:posOffset>
                </wp:positionH>
                <wp:positionV relativeFrom="paragraph">
                  <wp:posOffset>3188335</wp:posOffset>
                </wp:positionV>
                <wp:extent cx="2381250" cy="492125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92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2A59C" w14:textId="0E66FE55" w:rsidR="004D567C" w:rsidRPr="00F1330D" w:rsidRDefault="00061AD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bookmarkStart w:id="0" w:name="_Hlk531004057"/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  <w:t>INPUT</w:t>
                            </w:r>
                          </w:p>
                          <w:p w14:paraId="51D80645" w14:textId="1BBF5DA0" w:rsidR="004D567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con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ne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c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tor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two-pin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EURO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fork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</w:p>
                          <w:p w14:paraId="67757289" w14:textId="3BFDF29B" w:rsidR="00813115" w:rsidRPr="00F1330D" w:rsidRDefault="004D567C" w:rsidP="00006F39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c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ompatibili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ty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100 - 240V AC, 50/60Hz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br/>
                            </w:r>
                          </w:p>
                          <w:p w14:paraId="1FB7F113" w14:textId="1231CE8F" w:rsidR="004D567C" w:rsidRPr="00F1330D" w:rsidRDefault="00061AD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  <w:t>OUTPUT</w:t>
                            </w:r>
                          </w:p>
                          <w:p w14:paraId="7DEB6076" w14:textId="77777777" w:rsidR="00DF5700" w:rsidRDefault="004D567C" w:rsidP="00006F39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output power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DF5700" w:rsidRP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5V/2.8A, 9V/2A, 12V/1.5A (QC3.0) + 2.6A / 5V</w:t>
                            </w:r>
                          </w:p>
                          <w:p w14:paraId="456067B1" w14:textId="0466A0E0" w:rsidR="00813115" w:rsidRPr="00F1330D" w:rsidRDefault="004D567C" w:rsidP="00006F39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c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on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nec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tor 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2x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USB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T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yp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e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A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female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br/>
                            </w:r>
                          </w:p>
                          <w:p w14:paraId="20D50874" w14:textId="126567CC" w:rsidR="00061ADC" w:rsidRPr="00F1330D" w:rsidRDefault="00061AD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  <w:t>SUPPORTED FEATURES</w:t>
                            </w:r>
                          </w:p>
                          <w:p w14:paraId="4BF4D16D" w14:textId="4FD866AC" w:rsidR="004D567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charging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2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devices at the same time 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</w:p>
                          <w:p w14:paraId="0A131B8B" w14:textId="71AD698C" w:rsidR="004D567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Standard charging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(5V /1A)</w:t>
                            </w:r>
                          </w:p>
                          <w:p w14:paraId="1A1447EA" w14:textId="41D27AEE" w:rsidR="004D567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Smart charging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ab/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(5V /2.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6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A)</w:t>
                            </w:r>
                          </w:p>
                          <w:p w14:paraId="369660AB" w14:textId="77777777" w:rsidR="00061AD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USB Battery Charging 1.2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br/>
                            </w:r>
                            <w:r w:rsidR="00AE2120"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="00AE2120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Qualcomm Quick Charge 1.0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br/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="00006F39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Qualcomm Quick Charge 2.0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</w:p>
                          <w:p w14:paraId="17CE18A4" w14:textId="77777777" w:rsidR="00061ADC" w:rsidRPr="00F1330D" w:rsidRDefault="00006F39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Qualcomm Quick Charge 3.0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</w:p>
                          <w:p w14:paraId="7F80875A" w14:textId="4D3DBBA2" w:rsidR="00006F39" w:rsidRPr="00F1330D" w:rsidRDefault="00006F39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Samsung Adaptive Fast Charging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</w:p>
                          <w:p w14:paraId="37E85F87" w14:textId="77777777" w:rsidR="00061ADC" w:rsidRPr="00F1330D" w:rsidRDefault="00006F39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Huawei Fast Charge Protocol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yes </w:t>
                            </w:r>
                          </w:p>
                          <w:p w14:paraId="194465E4" w14:textId="6E437AA4" w:rsidR="00006F39" w:rsidRPr="00F1330D" w:rsidRDefault="00006F39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MediaTek Pump Express+ 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</w:p>
                          <w:p w14:paraId="61D857B1" w14:textId="77777777" w:rsidR="00DF5700" w:rsidRDefault="00006F39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MediaTek Pump Express+ 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yes</w:t>
                            </w:r>
                          </w:p>
                          <w:p w14:paraId="24D26CE9" w14:textId="1C256675" w:rsidR="004D567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overload protection yes</w:t>
                            </w:r>
                          </w:p>
                          <w:p w14:paraId="37A8EDC1" w14:textId="07929680" w:rsidR="00C830B6" w:rsidRPr="00F1330D" w:rsidRDefault="004D567C" w:rsidP="00C830B6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short circuit protection yes</w:t>
                            </w:r>
                            <w:r w:rsidR="00C830B6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</w:p>
                          <w:p w14:paraId="66B5C70C" w14:textId="7B72CAE2" w:rsidR="004D567C" w:rsidRPr="00F1330D" w:rsidRDefault="004D567C" w:rsidP="00C830B6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protection against voltage spikes yes</w:t>
                            </w:r>
                          </w:p>
                          <w:p w14:paraId="66A21191" w14:textId="34EA91B9" w:rsidR="004D567C" w:rsidRPr="00F1330D" w:rsidRDefault="004D567C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061ADC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protection against overheating yes</w:t>
                            </w:r>
                          </w:p>
                          <w:p w14:paraId="7288CB54" w14:textId="77777777" w:rsidR="00813115" w:rsidRPr="00F1330D" w:rsidRDefault="00813115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</w:p>
                          <w:p w14:paraId="04ED45B0" w14:textId="196ED103" w:rsidR="004D567C" w:rsidRPr="00F1330D" w:rsidRDefault="00F1330D" w:rsidP="00813115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C00000"/>
                                <w:lang w:val="en-GB"/>
                              </w:rPr>
                              <w:t>OTHER FEATURES</w:t>
                            </w:r>
                          </w:p>
                          <w:p w14:paraId="6731A302" w14:textId="77777777" w:rsidR="00DF5700" w:rsidRDefault="004D567C" w:rsidP="00AE2120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F1330D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dimensions </w:t>
                            </w:r>
                            <w:r w:rsidR="00DF5700" w:rsidRP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91 x 53 x 29 mm (including the fork)</w:t>
                            </w:r>
                          </w:p>
                          <w:p w14:paraId="49E40D9C" w14:textId="0B9831B9" w:rsidR="004D567C" w:rsidRPr="00F1330D" w:rsidRDefault="004D567C" w:rsidP="00AE2120">
                            <w:pPr>
                              <w:spacing w:after="0" w:line="240" w:lineRule="auto"/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</w:pPr>
                            <w:r w:rsidRPr="00F1330D">
                              <w:rPr>
                                <w:rFonts w:ascii="Myriad Pro Light SemiCond" w:hAnsi="Myriad Pro Light SemiCond"/>
                                <w:b/>
                                <w:color w:val="7B7B7B" w:themeColor="accent3" w:themeShade="BF"/>
                                <w:lang w:val="en-GB"/>
                              </w:rPr>
                              <w:t>∙</w:t>
                            </w:r>
                            <w:r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</w:t>
                            </w:r>
                            <w:r w:rsidR="00F1330D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weigh</w:t>
                            </w:r>
                            <w:r w:rsidR="00AE2120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t 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>90</w:t>
                            </w:r>
                            <w:r w:rsidR="00AE2120" w:rsidRPr="00F1330D">
                              <w:rPr>
                                <w:rFonts w:ascii="Myriad Pro Light SemiCond" w:hAnsi="Myriad Pro Light SemiCond"/>
                                <w:color w:val="7B7B7B" w:themeColor="accent3" w:themeShade="BF"/>
                                <w:lang w:val="en-GB"/>
                              </w:rPr>
                              <w:t xml:space="preserve"> 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BB1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1.55pt;margin-top:251.05pt;width:187.5pt;height:3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" stroked="f">
                <v:textbox>
                  <w:txbxContent>
                    <w:p w14:paraId="0242A59C" w14:textId="0E66FE55" w:rsidR="004D567C" w:rsidRPr="00F1330D" w:rsidRDefault="00061AD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bookmarkStart w:id="2" w:name="_Hlk531004057"/>
                      <w:r w:rsidRPr="00F1330D"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  <w:t>INPUT</w:t>
                      </w:r>
                    </w:p>
                    <w:p w14:paraId="51D80645" w14:textId="1BBF5DA0" w:rsidR="004D567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con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ne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c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tor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two-pin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EURO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fork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</w:p>
                    <w:p w14:paraId="67757289" w14:textId="3BFDF29B" w:rsidR="00813115" w:rsidRPr="00F1330D" w:rsidRDefault="004D567C" w:rsidP="00006F39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c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ompatibili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ty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100 - 240V AC, 50/60Hz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br/>
                      </w:r>
                    </w:p>
                    <w:p w14:paraId="1FB7F113" w14:textId="1231CE8F" w:rsidR="004D567C" w:rsidRPr="00F1330D" w:rsidRDefault="00061AD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  <w:t>OUTPUT</w:t>
                      </w:r>
                    </w:p>
                    <w:p w14:paraId="7DEB6076" w14:textId="77777777" w:rsidR="00DF5700" w:rsidRDefault="004D567C" w:rsidP="00006F39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output power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DF5700" w:rsidRP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5V/2.8A, 9V/2A, 12V/1.5A (QC3.0) + 2.6A / 5V</w:t>
                      </w:r>
                    </w:p>
                    <w:p w14:paraId="456067B1" w14:textId="0466A0E0" w:rsidR="00813115" w:rsidRPr="00F1330D" w:rsidRDefault="004D567C" w:rsidP="00006F39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c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on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nec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tor </w:t>
                      </w:r>
                      <w:r w:rsid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2x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USB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T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yp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e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A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female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br/>
                      </w:r>
                    </w:p>
                    <w:p w14:paraId="20D50874" w14:textId="126567CC" w:rsidR="00061ADC" w:rsidRPr="00F1330D" w:rsidRDefault="00061AD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  <w:t>SUPPORTED FEATURES</w:t>
                      </w:r>
                    </w:p>
                    <w:p w14:paraId="4BF4D16D" w14:textId="4FD866AC" w:rsidR="004D567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charging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2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devices at the same time </w:t>
                      </w:r>
                      <w:r w:rsid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</w:p>
                    <w:p w14:paraId="0A131B8B" w14:textId="71AD698C" w:rsidR="004D567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Standard charging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(5V /1A)</w:t>
                      </w:r>
                    </w:p>
                    <w:p w14:paraId="1A1447EA" w14:textId="41D27AEE" w:rsidR="004D567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Smart charging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ab/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(5V /2.</w:t>
                      </w:r>
                      <w:r w:rsid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6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A)</w:t>
                      </w:r>
                    </w:p>
                    <w:p w14:paraId="369660AB" w14:textId="77777777" w:rsidR="00061AD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USB Battery Charging 1.2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br/>
                      </w:r>
                      <w:r w:rsidR="00AE2120"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="00AE2120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Qualcomm Quick Charge 1.0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br/>
                      </w:r>
                      <w:r w:rsidR="00006F39"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="00006F39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Qualcomm Quick Charge 2.0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</w:p>
                    <w:p w14:paraId="17CE18A4" w14:textId="77777777" w:rsidR="00061ADC" w:rsidRPr="00F1330D" w:rsidRDefault="00006F39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Qualcomm Quick Charge 3.0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</w:p>
                    <w:p w14:paraId="7F80875A" w14:textId="4D3DBBA2" w:rsidR="00006F39" w:rsidRPr="00F1330D" w:rsidRDefault="00006F39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Samsung Adaptive Fast Charging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</w:p>
                    <w:p w14:paraId="37E85F87" w14:textId="77777777" w:rsidR="00061ADC" w:rsidRPr="00F1330D" w:rsidRDefault="00006F39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Huawei Fast Charge Protocol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yes </w:t>
                      </w:r>
                    </w:p>
                    <w:p w14:paraId="194465E4" w14:textId="6E437AA4" w:rsidR="00006F39" w:rsidRPr="00F1330D" w:rsidRDefault="00006F39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MediaTek Pump Express+ </w:t>
                      </w:r>
                      <w:r w:rsid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</w:p>
                    <w:p w14:paraId="61D857B1" w14:textId="77777777" w:rsidR="00DF5700" w:rsidRDefault="00006F39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MediaTek Pump Express+ </w:t>
                      </w:r>
                      <w:r w:rsid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yes</w:t>
                      </w:r>
                    </w:p>
                    <w:p w14:paraId="24D26CE9" w14:textId="1C256675" w:rsidR="004D567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overload protection yes</w:t>
                      </w:r>
                    </w:p>
                    <w:p w14:paraId="37A8EDC1" w14:textId="07929680" w:rsidR="00C830B6" w:rsidRPr="00F1330D" w:rsidRDefault="004D567C" w:rsidP="00C830B6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short circuit protection yes</w:t>
                      </w:r>
                      <w:r w:rsidR="00C830B6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</w:p>
                    <w:p w14:paraId="66B5C70C" w14:textId="7B72CAE2" w:rsidR="004D567C" w:rsidRPr="00F1330D" w:rsidRDefault="004D567C" w:rsidP="00C830B6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protection against voltage spikes yes</w:t>
                      </w:r>
                    </w:p>
                    <w:p w14:paraId="66A21191" w14:textId="34EA91B9" w:rsidR="004D567C" w:rsidRPr="00F1330D" w:rsidRDefault="004D567C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061ADC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protection against overheating yes</w:t>
                      </w:r>
                    </w:p>
                    <w:p w14:paraId="7288CB54" w14:textId="77777777" w:rsidR="00813115" w:rsidRPr="00F1330D" w:rsidRDefault="00813115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</w:p>
                    <w:p w14:paraId="04ED45B0" w14:textId="196ED103" w:rsidR="004D567C" w:rsidRPr="00F1330D" w:rsidRDefault="00F1330D" w:rsidP="00813115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C00000"/>
                          <w:lang w:val="en-GB"/>
                        </w:rPr>
                        <w:t>OTHER FEATURES</w:t>
                      </w:r>
                    </w:p>
                    <w:p w14:paraId="6731A302" w14:textId="77777777" w:rsidR="00DF5700" w:rsidRDefault="004D567C" w:rsidP="00AE2120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F1330D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dimensions </w:t>
                      </w:r>
                      <w:r w:rsidR="00DF5700" w:rsidRP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91 x 53 x 29 mm (including the fork)</w:t>
                      </w:r>
                    </w:p>
                    <w:p w14:paraId="49E40D9C" w14:textId="0B9831B9" w:rsidR="004D567C" w:rsidRPr="00F1330D" w:rsidRDefault="004D567C" w:rsidP="00AE2120">
                      <w:pPr>
                        <w:spacing w:after="0" w:line="240" w:lineRule="auto"/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</w:pPr>
                      <w:r w:rsidRPr="00F1330D">
                        <w:rPr>
                          <w:rFonts w:ascii="Myriad Pro Light SemiCond" w:hAnsi="Myriad Pro Light SemiCond"/>
                          <w:b/>
                          <w:color w:val="7B7B7B" w:themeColor="accent3" w:themeShade="BF"/>
                          <w:lang w:val="en-GB"/>
                        </w:rPr>
                        <w:t>∙</w:t>
                      </w:r>
                      <w:r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</w:t>
                      </w:r>
                      <w:r w:rsidR="00F1330D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weigh</w:t>
                      </w:r>
                      <w:r w:rsidR="00AE2120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t </w:t>
                      </w:r>
                      <w:r w:rsidR="00DF5700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>90</w:t>
                      </w:r>
                      <w:r w:rsidR="00AE2120" w:rsidRPr="00F1330D">
                        <w:rPr>
                          <w:rFonts w:ascii="Myriad Pro Light SemiCond" w:hAnsi="Myriad Pro Light SemiCond"/>
                          <w:color w:val="7B7B7B" w:themeColor="accent3" w:themeShade="BF"/>
                          <w:lang w:val="en-GB"/>
                        </w:rPr>
                        <w:t xml:space="preserve"> g</w:t>
                      </w:r>
                      <w:bookmarkEnd w:id="2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570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BDD389" wp14:editId="31FB94EA">
                <wp:simplePos x="0" y="0"/>
                <wp:positionH relativeFrom="margin">
                  <wp:posOffset>2707005</wp:posOffset>
                </wp:positionH>
                <wp:positionV relativeFrom="paragraph">
                  <wp:posOffset>3185160</wp:posOffset>
                </wp:positionV>
                <wp:extent cx="1402715" cy="638175"/>
                <wp:effectExtent l="0" t="0" r="6985" b="952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934BE" w14:textId="77777777" w:rsidR="00E02849" w:rsidRPr="00547767" w:rsidRDefault="00E02849" w:rsidP="00E02849">
                            <w:pPr>
                              <w:spacing w:after="60" w:line="240" w:lineRule="auto"/>
                              <w:jc w:val="right"/>
                              <w:rPr>
                                <w:rFonts w:ascii="Myriad Pro Black SemiCond" w:hAnsi="Myriad Pro Black SemiCond"/>
                                <w:b/>
                                <w:color w:val="808080" w:themeColor="background1" w:themeShade="80"/>
                              </w:rPr>
                            </w:pPr>
                            <w:bookmarkStart w:id="1" w:name="_Hlk531004070"/>
                            <w:r>
                              <w:rPr>
                                <w:rFonts w:ascii="Myriad Pro Light SemiCond" w:hAnsi="Myriad Pro Light SemiCond"/>
                                <w:b/>
                                <w:color w:val="808080" w:themeColor="background1" w:themeShade="80"/>
                              </w:rPr>
                              <w:t>WWW.AXAGON.EU</w:t>
                            </w:r>
                          </w:p>
                          <w:p w14:paraId="753FE805" w14:textId="1E3E7E13" w:rsidR="00E02849" w:rsidRPr="00CD2EE3" w:rsidRDefault="00E02849" w:rsidP="00D3348E">
                            <w:pPr>
                              <w:spacing w:after="60" w:line="240" w:lineRule="auto"/>
                              <w:jc w:val="right"/>
                              <w:rPr>
                                <w:rFonts w:ascii="Myriad Pro Black SemiCond" w:hAnsi="Myriad Pro Black SemiCond"/>
                                <w:color w:val="808080" w:themeColor="background1" w:themeShade="80"/>
                              </w:rPr>
                            </w:pPr>
                            <w:r w:rsidRPr="00F30B5D">
                              <w:rPr>
                                <w:rFonts w:ascii="Myriad Pro Light" w:hAnsi="Myriad Pro Light"/>
                                <w:b/>
                                <w:color w:val="808080" w:themeColor="background1" w:themeShade="80"/>
                              </w:rPr>
                              <w:t>PN:</w:t>
                            </w:r>
                            <w:r w:rsidRPr="00F30B5D"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E2120" w:rsidRPr="00AE2120"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>ACU-QC</w:t>
                            </w:r>
                            <w:r w:rsidR="00DF5700"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>5</w:t>
                            </w:r>
                            <w:r w:rsidR="0047491E"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br/>
                            </w:r>
                            <w:r w:rsidRPr="00F30B5D">
                              <w:rPr>
                                <w:rFonts w:ascii="Myriad Pro Light" w:hAnsi="Myriad Pro Light"/>
                                <w:b/>
                                <w:color w:val="808080" w:themeColor="background1" w:themeShade="80"/>
                              </w:rPr>
                              <w:t>EAN:</w:t>
                            </w:r>
                            <w:r w:rsidRPr="00F30B5D"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 xml:space="preserve"> </w:t>
                            </w:r>
                            <w:bookmarkEnd w:id="1"/>
                            <w:r w:rsidR="00D3348E" w:rsidRPr="00D3348E">
                              <w:rPr>
                                <w:rFonts w:ascii="Myriad Pro Light" w:hAnsi="Myriad Pro Light"/>
                                <w:color w:val="808080" w:themeColor="background1" w:themeShade="80"/>
                              </w:rPr>
                              <w:t>8595247904096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D3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3.15pt;margin-top:250.8pt;width:110.4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" stroked="f">
                <v:textbox>
                  <w:txbxContent>
                    <w:p w14:paraId="25D934BE" w14:textId="77777777" w:rsidR="00E02849" w:rsidRPr="00547767" w:rsidRDefault="00E02849" w:rsidP="00E02849">
                      <w:pPr>
                        <w:spacing w:after="60" w:line="240" w:lineRule="auto"/>
                        <w:jc w:val="right"/>
                        <w:rPr>
                          <w:rFonts w:ascii="Myriad Pro Black SemiCond" w:hAnsi="Myriad Pro Black SemiCond"/>
                          <w:b/>
                          <w:color w:val="808080" w:themeColor="background1" w:themeShade="80"/>
                        </w:rPr>
                      </w:pPr>
                      <w:bookmarkStart w:id="3" w:name="_Hlk531004070"/>
                      <w:r>
                        <w:rPr>
                          <w:rFonts w:ascii="Myriad Pro Light SemiCond" w:hAnsi="Myriad Pro Light SemiCond"/>
                          <w:b/>
                          <w:color w:val="808080" w:themeColor="background1" w:themeShade="80"/>
                        </w:rPr>
                        <w:t>WWW.AXAGON.EU</w:t>
                      </w:r>
                    </w:p>
                    <w:p w14:paraId="753FE805" w14:textId="1E3E7E13" w:rsidR="00E02849" w:rsidRPr="00CD2EE3" w:rsidRDefault="00E02849" w:rsidP="00D3348E">
                      <w:pPr>
                        <w:spacing w:after="60" w:line="240" w:lineRule="auto"/>
                        <w:jc w:val="right"/>
                        <w:rPr>
                          <w:rFonts w:ascii="Myriad Pro Black SemiCond" w:hAnsi="Myriad Pro Black SemiCond"/>
                          <w:color w:val="808080" w:themeColor="background1" w:themeShade="80"/>
                        </w:rPr>
                      </w:pPr>
                      <w:r w:rsidRPr="00F30B5D">
                        <w:rPr>
                          <w:rFonts w:ascii="Myriad Pro Light" w:hAnsi="Myriad Pro Light"/>
                          <w:b/>
                          <w:color w:val="808080" w:themeColor="background1" w:themeShade="80"/>
                        </w:rPr>
                        <w:t>PN:</w:t>
                      </w:r>
                      <w:r w:rsidRPr="00F30B5D"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 xml:space="preserve"> </w:t>
                      </w:r>
                      <w:r w:rsidR="00AE2120" w:rsidRPr="00AE2120"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>ACU-QC</w:t>
                      </w:r>
                      <w:r w:rsidR="00DF5700"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>5</w:t>
                      </w:r>
                      <w:r w:rsidR="0047491E"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br/>
                      </w:r>
                      <w:r w:rsidRPr="00F30B5D">
                        <w:rPr>
                          <w:rFonts w:ascii="Myriad Pro Light" w:hAnsi="Myriad Pro Light"/>
                          <w:b/>
                          <w:color w:val="808080" w:themeColor="background1" w:themeShade="80"/>
                        </w:rPr>
                        <w:t>EAN:</w:t>
                      </w:r>
                      <w:r w:rsidRPr="00F30B5D"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 xml:space="preserve"> </w:t>
                      </w:r>
                      <w:bookmarkEnd w:id="3"/>
                      <w:r w:rsidR="00D3348E" w:rsidRPr="00D3348E">
                        <w:rPr>
                          <w:rFonts w:ascii="Myriad Pro Light" w:hAnsi="Myriad Pro Light"/>
                          <w:color w:val="808080" w:themeColor="background1" w:themeShade="80"/>
                        </w:rPr>
                        <w:t>8595247904096</w:t>
                      </w:r>
                      <w:bookmarkStart w:id="4" w:name="_GoBack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6978" w:rsidRPr="004D567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CE2DE" wp14:editId="7C801AF1">
                <wp:simplePos x="0" y="0"/>
                <wp:positionH relativeFrom="margin">
                  <wp:posOffset>-160020</wp:posOffset>
                </wp:positionH>
                <wp:positionV relativeFrom="paragraph">
                  <wp:posOffset>4965700</wp:posOffset>
                </wp:positionV>
                <wp:extent cx="4450080" cy="3762375"/>
                <wp:effectExtent l="0" t="0" r="7620" b="9525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4918" w14:textId="77777777" w:rsidR="00686978" w:rsidRDefault="00686978" w:rsidP="00686978">
                            <w:pPr>
                              <w:spacing w:after="0" w:line="240" w:lineRule="auto"/>
                              <w:jc w:val="both"/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Universal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AXAGON ACU-QC5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mains USB charger to quickly charge up to two mobile devices at a time.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With 31 W of total power, the charger recharges both mobile phones and tablets at the highest possible speed.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Two independent USB outputs Quick Charge 3.0 and SMART 5 V/2.6 A allow fast charging of most mobile devices. 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It is compatible with Apple iPhone, iPad, Samsung, Huawei, </w:t>
                            </w:r>
                            <w:proofErr w:type="spellStart"/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Honor</w:t>
                            </w:r>
                            <w:proofErr w:type="spellEnd"/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, HTC, Xiaomi, LG, Motorola and other fast charging standards.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5E6FCBF3" w14:textId="77777777" w:rsidR="00686978" w:rsidRDefault="00686978" w:rsidP="00686978">
                            <w:pPr>
                              <w:spacing w:after="0" w:line="240" w:lineRule="auto"/>
                              <w:jc w:val="both"/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58222DBD" w14:textId="77777777" w:rsidR="00DF5700" w:rsidRDefault="00686978" w:rsidP="00686978">
                            <w:pPr>
                              <w:spacing w:after="0" w:line="240" w:lineRule="auto"/>
                              <w:jc w:val="both"/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The Quick Charge 3.0 technology allows up to 4 times faster charging of supported devices than a conventional USB charger.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The AIC function recognizes the connected device and automatically selects the optimal charging speed, while the CV/CC function ensures steady course of charging.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DF5700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 xml:space="preserve">advanced protection system at the charging adapter output protects the device being charged from damage. </w:t>
                            </w:r>
                          </w:p>
                          <w:p w14:paraId="16AB512D" w14:textId="77777777" w:rsidR="00DF5700" w:rsidRDefault="00DF5700" w:rsidP="00686978">
                            <w:pPr>
                              <w:spacing w:after="0" w:line="240" w:lineRule="auto"/>
                              <w:jc w:val="both"/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EC6A972" w14:textId="32418580" w:rsidR="004D567C" w:rsidRPr="00061ADC" w:rsidRDefault="00686978" w:rsidP="00686978">
                            <w:pPr>
                              <w:spacing w:after="0" w:line="240" w:lineRule="auto"/>
                              <w:jc w:val="both"/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686978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26"/>
                                <w:szCs w:val="26"/>
                                <w:lang w:val="en-GB"/>
                              </w:rPr>
                              <w:t>The USB charger indicates the correct input power with a blue LED built inside, its light does not disturb and does not distract you. The body of the power adapter has a pleasant shape and size, true handy helper at home as well as on the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E2DE" id="Textové pole 3" o:spid="_x0000_s1027" type="#_x0000_t202" style="position:absolute;margin-left:-12.6pt;margin-top:391pt;width:350.4pt;height:29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" stroked="f">
                <v:textbox>
                  <w:txbxContent>
                    <w:p w14:paraId="4CF34918" w14:textId="77777777" w:rsidR="00686978" w:rsidRDefault="00686978" w:rsidP="00686978">
                      <w:pPr>
                        <w:spacing w:after="0" w:line="240" w:lineRule="auto"/>
                        <w:jc w:val="both"/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</w:pP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Universal </w:t>
                      </w:r>
                      <w:r w:rsidRPr="00686978">
                        <w:rPr>
                          <w:rFonts w:ascii="Myriad Pro Light SemiCond" w:hAnsi="Myriad Pro Light SemiCond"/>
                          <w:b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AXAGON ACU-QC5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mains USB charger to quickly charge up to two mobile devices at a time.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With 31 W of total power, the charger recharges both mobile phones and tablets at the highest possible speed.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Two independent USB outputs Quick Charge 3.0 and SMART 5 V/2.6 A allow fast charging of most mobile devices. 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It is compatible with Apple iPhone, iPad, Samsung, Huawei, </w:t>
                      </w:r>
                      <w:proofErr w:type="spellStart"/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Honor</w:t>
                      </w:r>
                      <w:proofErr w:type="spellEnd"/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, HTC, Xiaomi, LG, Motorola and other fast charging standards.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5E6FCBF3" w14:textId="77777777" w:rsidR="00686978" w:rsidRDefault="00686978" w:rsidP="00686978">
                      <w:pPr>
                        <w:spacing w:after="0" w:line="240" w:lineRule="auto"/>
                        <w:jc w:val="both"/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14:paraId="58222DBD" w14:textId="77777777" w:rsidR="00DF5700" w:rsidRDefault="00686978" w:rsidP="00686978">
                      <w:pPr>
                        <w:spacing w:after="0" w:line="240" w:lineRule="auto"/>
                        <w:jc w:val="both"/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</w:pP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The Quick Charge 3.0 technology allows up to 4 times faster charging of supported devices than a conventional USB charger.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The AIC function recognizes the connected device and automatically selects the optimal charging speed, while the CV/CC function ensures steady course of charging.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DF5700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The</w:t>
                      </w: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 xml:space="preserve">advanced protection system at the charging adapter output protects the device being charged from damage. </w:t>
                      </w:r>
                    </w:p>
                    <w:p w14:paraId="16AB512D" w14:textId="77777777" w:rsidR="00DF5700" w:rsidRDefault="00DF5700" w:rsidP="00686978">
                      <w:pPr>
                        <w:spacing w:after="0" w:line="240" w:lineRule="auto"/>
                        <w:jc w:val="both"/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</w:pPr>
                    </w:p>
                    <w:p w14:paraId="6EC6A972" w14:textId="32418580" w:rsidR="004D567C" w:rsidRPr="00061ADC" w:rsidRDefault="00686978" w:rsidP="00686978">
                      <w:pPr>
                        <w:spacing w:after="0" w:line="240" w:lineRule="auto"/>
                        <w:jc w:val="both"/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</w:pPr>
                      <w:r w:rsidRPr="00686978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26"/>
                          <w:szCs w:val="26"/>
                          <w:lang w:val="en-GB"/>
                        </w:rPr>
                        <w:t>The USB charger indicates the correct input power with a blue LED built inside, its light does not disturb and does not distract you. The body of the power adapter has a pleasant shape and size, true handy helper at home as well as on the road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978" w:rsidRPr="004D567C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A7D089" wp14:editId="4EB71FFB">
                <wp:simplePos x="0" y="0"/>
                <wp:positionH relativeFrom="margin">
                  <wp:align>left</wp:align>
                </wp:positionH>
                <wp:positionV relativeFrom="paragraph">
                  <wp:posOffset>3822700</wp:posOffset>
                </wp:positionV>
                <wp:extent cx="4229100" cy="1038225"/>
                <wp:effectExtent l="0" t="0" r="0" b="9525"/>
                <wp:wrapSquare wrapText="bothSides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EEEC9" w14:textId="53909166" w:rsidR="0047491E" w:rsidRPr="00E02849" w:rsidRDefault="0047491E" w:rsidP="0047491E">
                            <w:pPr>
                              <w:spacing w:after="120" w:line="240" w:lineRule="auto"/>
                              <w:jc w:val="both"/>
                              <w:rPr>
                                <w:rFonts w:ascii="Myriad Pro Black SemiCond" w:hAnsi="Myriad Pro Black SemiCond"/>
                                <w:color w:val="C00000"/>
                                <w:sz w:val="76"/>
                                <w:szCs w:val="76"/>
                              </w:rPr>
                            </w:pPr>
                            <w:r w:rsidRPr="00E02849">
                              <w:rPr>
                                <w:rFonts w:ascii="Myriad Pro Black SemiCond" w:hAnsi="Myriad Pro Black SemiCond"/>
                                <w:color w:val="808080" w:themeColor="background1" w:themeShade="80"/>
                                <w:sz w:val="76"/>
                                <w:szCs w:val="76"/>
                              </w:rPr>
                              <w:t xml:space="preserve">AXAGON </w:t>
                            </w:r>
                            <w:r>
                              <w:rPr>
                                <w:rFonts w:ascii="Myriad Pro Black SemiCond" w:hAnsi="Myriad Pro Black SemiCond"/>
                                <w:color w:val="C00000"/>
                                <w:sz w:val="76"/>
                                <w:szCs w:val="76"/>
                              </w:rPr>
                              <w:t>ACU</w:t>
                            </w:r>
                            <w:r w:rsidRPr="00E02849">
                              <w:rPr>
                                <w:rFonts w:ascii="Myriad Pro Black SemiCond" w:hAnsi="Myriad Pro Black SemiCond"/>
                                <w:color w:val="C00000"/>
                                <w:sz w:val="76"/>
                                <w:szCs w:val="76"/>
                              </w:rPr>
                              <w:t>-</w:t>
                            </w:r>
                            <w:r>
                              <w:rPr>
                                <w:rFonts w:ascii="Myriad Pro Black SemiCond" w:hAnsi="Myriad Pro Black SemiCond"/>
                                <w:color w:val="C00000"/>
                                <w:sz w:val="76"/>
                                <w:szCs w:val="76"/>
                              </w:rPr>
                              <w:t>QC</w:t>
                            </w:r>
                            <w:r w:rsidR="00F3197A">
                              <w:rPr>
                                <w:rFonts w:ascii="Myriad Pro Black SemiCond" w:hAnsi="Myriad Pro Black SemiCond"/>
                                <w:color w:val="C00000"/>
                                <w:sz w:val="76"/>
                                <w:szCs w:val="76"/>
                              </w:rPr>
                              <w:t>5</w:t>
                            </w:r>
                          </w:p>
                          <w:p w14:paraId="0DBB5C34" w14:textId="63C0FB59" w:rsidR="0047491E" w:rsidRPr="00E02849" w:rsidRDefault="0047491E" w:rsidP="0047491E">
                            <w:pPr>
                              <w:spacing w:after="120" w:line="240" w:lineRule="auto"/>
                              <w:jc w:val="both"/>
                              <w:rPr>
                                <w:rFonts w:ascii="Myriad Pro Black SemiCond" w:hAnsi="Myriad Pro Black SemiCond"/>
                                <w:color w:val="C0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>QUICK</w:t>
                            </w:r>
                            <w:r w:rsidR="00F3197A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 xml:space="preserve"> and SMART</w:t>
                            </w:r>
                            <w:r w:rsidRPr="00E02849"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Myriad Pro Black SemiCond" w:hAnsi="Myriad Pro Black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>WALL C</w:t>
                            </w:r>
                            <w:r w:rsidRPr="00E02849">
                              <w:rPr>
                                <w:rFonts w:ascii="Myriad Pro Black SemiCond" w:hAnsi="Myriad Pro Black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>HARG</w:t>
                            </w:r>
                            <w:r>
                              <w:rPr>
                                <w:rFonts w:ascii="Myriad Pro Black SemiCond" w:hAnsi="Myriad Pro Black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>ER</w:t>
                            </w:r>
                            <w:r w:rsidRPr="00E02849">
                              <w:rPr>
                                <w:rFonts w:ascii="Myriad Pro Black SemiCond" w:hAnsi="Myriad Pro Black SemiCond"/>
                                <w:color w:val="808080" w:themeColor="background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67CCFFCB" w14:textId="77777777" w:rsidR="0047491E" w:rsidRPr="00CD2EE3" w:rsidRDefault="0047491E" w:rsidP="0047491E">
                            <w:pPr>
                              <w:spacing w:after="120" w:line="240" w:lineRule="auto"/>
                              <w:jc w:val="both"/>
                              <w:rPr>
                                <w:rFonts w:ascii="Myriad Pro Light SemiCond" w:hAnsi="Myriad Pro Light SemiCond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D089" id="Textové pole 13" o:spid="_x0000_s1029" type="#_x0000_t202" style="position:absolute;margin-left:0;margin-top:301pt;width:333pt;height:81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" stroked="f">
                <v:textbox>
                  <w:txbxContent>
                    <w:p w14:paraId="101EEEC9" w14:textId="53909166" w:rsidR="0047491E" w:rsidRPr="00E02849" w:rsidRDefault="0047491E" w:rsidP="0047491E">
                      <w:pPr>
                        <w:spacing w:after="120" w:line="240" w:lineRule="auto"/>
                        <w:jc w:val="both"/>
                        <w:rPr>
                          <w:rFonts w:ascii="Myriad Pro Black SemiCond" w:hAnsi="Myriad Pro Black SemiCond"/>
                          <w:color w:val="C00000"/>
                          <w:sz w:val="76"/>
                          <w:szCs w:val="76"/>
                        </w:rPr>
                      </w:pPr>
                      <w:r w:rsidRPr="00E02849">
                        <w:rPr>
                          <w:rFonts w:ascii="Myriad Pro Black SemiCond" w:hAnsi="Myriad Pro Black SemiCond"/>
                          <w:color w:val="808080" w:themeColor="background1" w:themeShade="80"/>
                          <w:sz w:val="76"/>
                          <w:szCs w:val="76"/>
                        </w:rPr>
                        <w:t xml:space="preserve">AXAGON </w:t>
                      </w:r>
                      <w:r>
                        <w:rPr>
                          <w:rFonts w:ascii="Myriad Pro Black SemiCond" w:hAnsi="Myriad Pro Black SemiCond"/>
                          <w:color w:val="C00000"/>
                          <w:sz w:val="76"/>
                          <w:szCs w:val="76"/>
                        </w:rPr>
                        <w:t>ACU</w:t>
                      </w:r>
                      <w:r w:rsidRPr="00E02849">
                        <w:rPr>
                          <w:rFonts w:ascii="Myriad Pro Black SemiCond" w:hAnsi="Myriad Pro Black SemiCond"/>
                          <w:color w:val="C00000"/>
                          <w:sz w:val="76"/>
                          <w:szCs w:val="76"/>
                        </w:rPr>
                        <w:t>-</w:t>
                      </w:r>
                      <w:r>
                        <w:rPr>
                          <w:rFonts w:ascii="Myriad Pro Black SemiCond" w:hAnsi="Myriad Pro Black SemiCond"/>
                          <w:color w:val="C00000"/>
                          <w:sz w:val="76"/>
                          <w:szCs w:val="76"/>
                        </w:rPr>
                        <w:t>QC</w:t>
                      </w:r>
                      <w:r w:rsidR="00F3197A">
                        <w:rPr>
                          <w:rFonts w:ascii="Myriad Pro Black SemiCond" w:hAnsi="Myriad Pro Black SemiCond"/>
                          <w:color w:val="C00000"/>
                          <w:sz w:val="76"/>
                          <w:szCs w:val="76"/>
                        </w:rPr>
                        <w:t>5</w:t>
                      </w:r>
                    </w:p>
                    <w:p w14:paraId="0DBB5C34" w14:textId="63C0FB59" w:rsidR="0047491E" w:rsidRPr="00E02849" w:rsidRDefault="0047491E" w:rsidP="0047491E">
                      <w:pPr>
                        <w:spacing w:after="120" w:line="240" w:lineRule="auto"/>
                        <w:jc w:val="both"/>
                        <w:rPr>
                          <w:rFonts w:ascii="Myriad Pro Black SemiCond" w:hAnsi="Myriad Pro Black SemiCond"/>
                          <w:color w:val="C00000"/>
                          <w:sz w:val="46"/>
                          <w:szCs w:val="46"/>
                        </w:rPr>
                      </w:pPr>
                      <w:r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46"/>
                          <w:szCs w:val="46"/>
                        </w:rPr>
                        <w:t>QUICK</w:t>
                      </w:r>
                      <w:r w:rsidR="00F3197A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46"/>
                          <w:szCs w:val="46"/>
                        </w:rPr>
                        <w:t xml:space="preserve"> and SMART</w:t>
                      </w:r>
                      <w:r w:rsidRPr="00E02849">
                        <w:rPr>
                          <w:rFonts w:ascii="Myriad Pro Light SemiCond" w:hAnsi="Myriad Pro Light SemiCond"/>
                          <w:color w:val="808080" w:themeColor="background1" w:themeShade="80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Myriad Pro Black SemiCond" w:hAnsi="Myriad Pro Black SemiCond"/>
                          <w:color w:val="808080" w:themeColor="background1" w:themeShade="80"/>
                          <w:sz w:val="46"/>
                          <w:szCs w:val="46"/>
                        </w:rPr>
                        <w:t>WALL C</w:t>
                      </w:r>
                      <w:r w:rsidRPr="00E02849">
                        <w:rPr>
                          <w:rFonts w:ascii="Myriad Pro Black SemiCond" w:hAnsi="Myriad Pro Black SemiCond"/>
                          <w:color w:val="808080" w:themeColor="background1" w:themeShade="80"/>
                          <w:sz w:val="46"/>
                          <w:szCs w:val="46"/>
                        </w:rPr>
                        <w:t>HARG</w:t>
                      </w:r>
                      <w:r>
                        <w:rPr>
                          <w:rFonts w:ascii="Myriad Pro Black SemiCond" w:hAnsi="Myriad Pro Black SemiCond"/>
                          <w:color w:val="808080" w:themeColor="background1" w:themeShade="80"/>
                          <w:sz w:val="46"/>
                          <w:szCs w:val="46"/>
                        </w:rPr>
                        <w:t>ER</w:t>
                      </w:r>
                      <w:r w:rsidRPr="00E02849">
                        <w:rPr>
                          <w:rFonts w:ascii="Myriad Pro Black SemiCond" w:hAnsi="Myriad Pro Black SemiCond"/>
                          <w:color w:val="808080" w:themeColor="background1" w:themeShade="80"/>
                          <w:sz w:val="46"/>
                          <w:szCs w:val="46"/>
                        </w:rPr>
                        <w:t xml:space="preserve"> </w:t>
                      </w:r>
                    </w:p>
                    <w:p w14:paraId="67CCFFCB" w14:textId="77777777" w:rsidR="0047491E" w:rsidRPr="00CD2EE3" w:rsidRDefault="0047491E" w:rsidP="0047491E">
                      <w:pPr>
                        <w:spacing w:after="120" w:line="240" w:lineRule="auto"/>
                        <w:jc w:val="both"/>
                        <w:rPr>
                          <w:rFonts w:ascii="Myriad Pro Light SemiCond" w:hAnsi="Myriad Pro Light SemiCond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491E" w:rsidRPr="00D233EE" w:rsidSect="008B4C2C">
      <w:footerReference w:type="default" r:id="rId11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B6DD" w14:textId="77777777" w:rsidR="000318D4" w:rsidRDefault="000318D4" w:rsidP="004D567C">
      <w:pPr>
        <w:spacing w:after="0" w:line="240" w:lineRule="auto"/>
      </w:pPr>
      <w:r>
        <w:separator/>
      </w:r>
    </w:p>
  </w:endnote>
  <w:endnote w:type="continuationSeparator" w:id="0">
    <w:p w14:paraId="0923BE7A" w14:textId="77777777" w:rsidR="000318D4" w:rsidRDefault="000318D4" w:rsidP="004D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Black SemiCond">
    <w:panose1 w:val="020B08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Cond">
    <w:altName w:val="Corbel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7C1B" w14:textId="77777777" w:rsidR="004D567C" w:rsidRDefault="00784EAE">
    <w:pPr>
      <w:pStyle w:val="Zpat"/>
    </w:pPr>
    <w:r w:rsidRPr="00077C6F">
      <w:rPr>
        <w:noProof/>
        <w:color w:val="7B7B7B" w:themeColor="accent3" w:themeShade="BF"/>
        <w:sz w:val="28"/>
        <w:szCs w:val="28"/>
        <w:lang w:eastAsia="cs-CZ"/>
      </w:rPr>
      <w:drawing>
        <wp:anchor distT="0" distB="0" distL="114300" distR="114300" simplePos="0" relativeHeight="251662336" behindDoc="0" locked="0" layoutInCell="1" allowOverlap="1" wp14:anchorId="0E5C5E7D" wp14:editId="08A1A7C6">
          <wp:simplePos x="0" y="0"/>
          <wp:positionH relativeFrom="margin">
            <wp:posOffset>6032071</wp:posOffset>
          </wp:positionH>
          <wp:positionV relativeFrom="paragraph">
            <wp:posOffset>-220345</wp:posOffset>
          </wp:positionV>
          <wp:extent cx="411571" cy="399570"/>
          <wp:effectExtent l="0" t="0" r="7620" b="635"/>
          <wp:wrapNone/>
          <wp:docPr id="1" name="Obrázek 1" descr="\\Data\data\Grafika_Web\AXAGON - grafika\LOGO\LOGO3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ata\data\Grafika_Web\AXAGON - grafika\LOGO\LOGO3_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6" t="23577" r="35240" b="23578"/>
                  <a:stretch/>
                </pic:blipFill>
                <pic:spPr bwMode="auto">
                  <a:xfrm>
                    <a:off x="0" y="0"/>
                    <a:ext cx="411571" cy="39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67C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CADF98C" wp14:editId="794B468C">
              <wp:simplePos x="0" y="0"/>
              <wp:positionH relativeFrom="margin">
                <wp:posOffset>5121910</wp:posOffset>
              </wp:positionH>
              <wp:positionV relativeFrom="paragraph">
                <wp:posOffset>-18081</wp:posOffset>
              </wp:positionV>
              <wp:extent cx="1009650" cy="228280"/>
              <wp:effectExtent l="0" t="0" r="0" b="635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2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A43A5" w14:textId="19C0DED6" w:rsidR="009D1A4E" w:rsidRPr="00AA2E9B" w:rsidRDefault="009D1A4E" w:rsidP="009D1A4E">
                          <w:pPr>
                            <w:spacing w:after="0" w:line="240" w:lineRule="auto"/>
                            <w:jc w:val="right"/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</w:rPr>
                            <w:t>20181</w:t>
                          </w:r>
                          <w:r w:rsidR="00C65292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</w:rPr>
                            <w:t>REV1.0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DF98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3.3pt;margin-top:-1.4pt;width:79.5pt;height:1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" filled="f" stroked="f">
              <v:textbox>
                <w:txbxContent>
                  <w:p w14:paraId="7D6A43A5" w14:textId="19C0DED6" w:rsidR="009D1A4E" w:rsidRPr="00AA2E9B" w:rsidRDefault="009D1A4E" w:rsidP="009D1A4E">
                    <w:pPr>
                      <w:spacing w:after="0" w:line="240" w:lineRule="auto"/>
                      <w:jc w:val="right"/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</w:rPr>
                      <w:t>20181</w:t>
                    </w:r>
                    <w:r w:rsidR="00C65292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</w:rPr>
                      <w:t>REV1.0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D567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DE6F21" wp14:editId="0B5A3203">
              <wp:simplePos x="0" y="0"/>
              <wp:positionH relativeFrom="margin">
                <wp:posOffset>-107770</wp:posOffset>
              </wp:positionH>
              <wp:positionV relativeFrom="paragraph">
                <wp:posOffset>-298119</wp:posOffset>
              </wp:positionV>
              <wp:extent cx="5686425" cy="586696"/>
              <wp:effectExtent l="0" t="0" r="9525" b="444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5866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FAA42" w14:textId="77777777" w:rsidR="004D567C" w:rsidRPr="00AA2E9B" w:rsidRDefault="004D567C" w:rsidP="004D567C"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</w:pPr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 xml:space="preserve">© 2018 AXAGON Czech Republic. All rights reserved. </w:t>
                          </w:r>
                        </w:p>
                        <w:p w14:paraId="77B39EFC" w14:textId="77777777" w:rsidR="004D567C" w:rsidRPr="00AA2E9B" w:rsidRDefault="004D567C" w:rsidP="004D567C"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</w:pPr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>All brands and product name</w:t>
                          </w:r>
                          <w:bookmarkStart w:id="5" w:name="OLE_LINK1"/>
                          <w:bookmarkStart w:id="6" w:name="OLE_LINK2"/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 xml:space="preserve">s are registered trademarks of their respective owners. </w:t>
                          </w:r>
                        </w:p>
                        <w:p w14:paraId="40E710E0" w14:textId="77777777" w:rsidR="004D567C" w:rsidRPr="00AA2E9B" w:rsidRDefault="004D567C" w:rsidP="004D567C"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</w:pPr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 xml:space="preserve">Specifications are subject </w:t>
                          </w:r>
                          <w:bookmarkEnd w:id="5"/>
                          <w:bookmarkEnd w:id="6"/>
                          <w:r w:rsidRPr="00AA2E9B">
                            <w:rPr>
                              <w:rFonts w:ascii="Myriad Pro Light" w:hAnsi="Myriad Pro Light"/>
                              <w:color w:val="808080" w:themeColor="background1" w:themeShade="80"/>
                              <w:sz w:val="18"/>
                              <w:szCs w:val="18"/>
                              <w:lang w:val="en-GB"/>
                            </w:rPr>
                            <w:t>to change without prior notice.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E6F21" id="_x0000_s1031" type="#_x0000_t202" style="position:absolute;margin-left:-8.5pt;margin-top:-23.45pt;width:447.75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" stroked="f">
              <v:textbox>
                <w:txbxContent>
                  <w:p w14:paraId="777FAA42" w14:textId="77777777" w:rsidR="004D567C" w:rsidRPr="00AA2E9B" w:rsidRDefault="004D567C" w:rsidP="004D567C">
                    <w:pPr>
                      <w:spacing w:after="0" w:line="240" w:lineRule="auto"/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</w:pPr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 xml:space="preserve">© 2018 AXAGON Czech Republic. All rights reserved. </w:t>
                    </w:r>
                  </w:p>
                  <w:p w14:paraId="77B39EFC" w14:textId="77777777" w:rsidR="004D567C" w:rsidRPr="00AA2E9B" w:rsidRDefault="004D567C" w:rsidP="004D567C">
                    <w:pPr>
                      <w:spacing w:after="0" w:line="240" w:lineRule="auto"/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</w:pPr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>All brands and product name</w:t>
                    </w:r>
                    <w:bookmarkStart w:id="7" w:name="OLE_LINK1"/>
                    <w:bookmarkStart w:id="8" w:name="OLE_LINK2"/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 xml:space="preserve">s are registered trademarks of their respective owners. </w:t>
                    </w:r>
                  </w:p>
                  <w:p w14:paraId="40E710E0" w14:textId="77777777" w:rsidR="004D567C" w:rsidRPr="00AA2E9B" w:rsidRDefault="004D567C" w:rsidP="004D567C">
                    <w:pPr>
                      <w:spacing w:after="0" w:line="240" w:lineRule="auto"/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</w:pPr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 xml:space="preserve">Specifications are subject </w:t>
                    </w:r>
                    <w:bookmarkEnd w:id="7"/>
                    <w:bookmarkEnd w:id="8"/>
                    <w:r w:rsidRPr="00AA2E9B">
                      <w:rPr>
                        <w:rFonts w:ascii="Myriad Pro Light" w:hAnsi="Myriad Pro Light"/>
                        <w:color w:val="808080" w:themeColor="background1" w:themeShade="80"/>
                        <w:sz w:val="18"/>
                        <w:szCs w:val="18"/>
                        <w:lang w:val="en-GB"/>
                      </w:rPr>
                      <w:t>to change without prior notice.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67C" w:rsidRPr="004D567C">
      <w:rPr>
        <w:noProof/>
      </w:rPr>
      <w:drawing>
        <wp:anchor distT="0" distB="0" distL="114300" distR="114300" simplePos="0" relativeHeight="251659264" behindDoc="0" locked="0" layoutInCell="1" allowOverlap="1" wp14:anchorId="1E3D5B95" wp14:editId="32EF2956">
          <wp:simplePos x="0" y="0"/>
          <wp:positionH relativeFrom="rightMargin">
            <wp:posOffset>1189990</wp:posOffset>
          </wp:positionH>
          <wp:positionV relativeFrom="paragraph">
            <wp:posOffset>2540</wp:posOffset>
          </wp:positionV>
          <wp:extent cx="370711" cy="359923"/>
          <wp:effectExtent l="0" t="0" r="0" b="2540"/>
          <wp:wrapNone/>
          <wp:docPr id="5" name="Obrázek 5" descr="\\Data\data\Grafika_Web\AXAGON - grafika\LOGO\LOGO3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ata\data\Grafika_Web\AXAGON - grafika\LOGO\LOGO3_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96" t="23577" r="35240" b="23578"/>
                  <a:stretch/>
                </pic:blipFill>
                <pic:spPr bwMode="auto">
                  <a:xfrm>
                    <a:off x="0" y="0"/>
                    <a:ext cx="370711" cy="3599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29BE" w14:textId="77777777" w:rsidR="000318D4" w:rsidRDefault="000318D4" w:rsidP="004D567C">
      <w:pPr>
        <w:spacing w:after="0" w:line="240" w:lineRule="auto"/>
      </w:pPr>
      <w:r>
        <w:separator/>
      </w:r>
    </w:p>
  </w:footnote>
  <w:footnote w:type="continuationSeparator" w:id="0">
    <w:p w14:paraId="1D776D8C" w14:textId="77777777" w:rsidR="000318D4" w:rsidRDefault="000318D4" w:rsidP="004D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7C"/>
    <w:rsid w:val="00005694"/>
    <w:rsid w:val="00006F39"/>
    <w:rsid w:val="00017019"/>
    <w:rsid w:val="000318D4"/>
    <w:rsid w:val="00061ADC"/>
    <w:rsid w:val="000759A3"/>
    <w:rsid w:val="000A37FD"/>
    <w:rsid w:val="000D3D20"/>
    <w:rsid w:val="002349D2"/>
    <w:rsid w:val="00255479"/>
    <w:rsid w:val="0025659F"/>
    <w:rsid w:val="00270091"/>
    <w:rsid w:val="0029171F"/>
    <w:rsid w:val="002A3E6F"/>
    <w:rsid w:val="002A5EAA"/>
    <w:rsid w:val="002B3B60"/>
    <w:rsid w:val="00353FFF"/>
    <w:rsid w:val="00397B63"/>
    <w:rsid w:val="003B4E3A"/>
    <w:rsid w:val="003E5B29"/>
    <w:rsid w:val="003F697B"/>
    <w:rsid w:val="004035AF"/>
    <w:rsid w:val="0047491E"/>
    <w:rsid w:val="004D567C"/>
    <w:rsid w:val="00547767"/>
    <w:rsid w:val="00563030"/>
    <w:rsid w:val="005E58B8"/>
    <w:rsid w:val="00610194"/>
    <w:rsid w:val="00686978"/>
    <w:rsid w:val="006B01B4"/>
    <w:rsid w:val="006B5131"/>
    <w:rsid w:val="006C4C5C"/>
    <w:rsid w:val="006D2CD8"/>
    <w:rsid w:val="007273C0"/>
    <w:rsid w:val="00727902"/>
    <w:rsid w:val="00756BBB"/>
    <w:rsid w:val="007816B2"/>
    <w:rsid w:val="00784EAE"/>
    <w:rsid w:val="007E7DBE"/>
    <w:rsid w:val="00813115"/>
    <w:rsid w:val="008B4C2C"/>
    <w:rsid w:val="00904430"/>
    <w:rsid w:val="00935642"/>
    <w:rsid w:val="00955356"/>
    <w:rsid w:val="009B1908"/>
    <w:rsid w:val="009D1A4E"/>
    <w:rsid w:val="009E321C"/>
    <w:rsid w:val="00AA2E9B"/>
    <w:rsid w:val="00AB48A4"/>
    <w:rsid w:val="00AE2120"/>
    <w:rsid w:val="00B31155"/>
    <w:rsid w:val="00BE0134"/>
    <w:rsid w:val="00C65292"/>
    <w:rsid w:val="00C70103"/>
    <w:rsid w:val="00C830B6"/>
    <w:rsid w:val="00CB53DF"/>
    <w:rsid w:val="00CF2E0C"/>
    <w:rsid w:val="00D00FE6"/>
    <w:rsid w:val="00D233EE"/>
    <w:rsid w:val="00D3348E"/>
    <w:rsid w:val="00D85F74"/>
    <w:rsid w:val="00D9290E"/>
    <w:rsid w:val="00DE683D"/>
    <w:rsid w:val="00DF5700"/>
    <w:rsid w:val="00E02849"/>
    <w:rsid w:val="00E06A6F"/>
    <w:rsid w:val="00E85366"/>
    <w:rsid w:val="00F1330D"/>
    <w:rsid w:val="00F13E8D"/>
    <w:rsid w:val="00F20FBF"/>
    <w:rsid w:val="00F30B5D"/>
    <w:rsid w:val="00F3197A"/>
    <w:rsid w:val="00F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AA968"/>
  <w15:chartTrackingRefBased/>
  <w15:docId w15:val="{295EC083-8347-4E74-92D9-B52AAC32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567C"/>
  </w:style>
  <w:style w:type="paragraph" w:styleId="Zpat">
    <w:name w:val="footer"/>
    <w:basedOn w:val="Normln"/>
    <w:link w:val="ZpatChar"/>
    <w:uiPriority w:val="99"/>
    <w:unhideWhenUsed/>
    <w:rsid w:val="004D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D252-F920-4A8A-A425-251C252C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Otahalova</dc:creator>
  <cp:keywords/>
  <dc:description/>
  <cp:lastModifiedBy>Alice Kalabusová</cp:lastModifiedBy>
  <cp:revision>6</cp:revision>
  <cp:lastPrinted>2018-12-11T09:35:00Z</cp:lastPrinted>
  <dcterms:created xsi:type="dcterms:W3CDTF">2018-12-11T08:21:00Z</dcterms:created>
  <dcterms:modified xsi:type="dcterms:W3CDTF">2018-12-11T12:36:00Z</dcterms:modified>
</cp:coreProperties>
</file>